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62376ACF"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BD21B5">
        <w:rPr>
          <w:rFonts w:cs="Arial"/>
          <w:b/>
          <w:noProof/>
          <w:sz w:val="24"/>
        </w:rPr>
        <w:t>0872</w:t>
      </w:r>
    </w:p>
    <w:p w14:paraId="58906A9B" w14:textId="2307875E" w:rsidR="00D42197" w:rsidRPr="00D42197" w:rsidRDefault="00BC5F1D" w:rsidP="00667F44">
      <w:pPr>
        <w:pStyle w:val="CRCoverPage"/>
        <w:outlineLvl w:val="0"/>
        <w:rPr>
          <w:rFonts w:cs="Arial"/>
          <w:b/>
          <w:noProof/>
          <w:sz w:val="12"/>
          <w:szCs w:val="12"/>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BD21B5">
        <w:rPr>
          <w:rFonts w:cs="Arial"/>
          <w:b/>
          <w:bCs/>
          <w:sz w:val="24"/>
          <w:vertAlign w:val="superscript"/>
        </w:rPr>
        <w:t>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667F44">
        <w:rPr>
          <w:rFonts w:cs="Arial"/>
          <w:b/>
          <w:noProof/>
          <w:color w:val="3333FF"/>
          <w:sz w:val="24"/>
        </w:rPr>
        <w:t xml:space="preserve">       </w:t>
      </w:r>
      <w:r w:rsidR="00974A70">
        <w:rPr>
          <w:b/>
          <w:noProof/>
          <w:color w:val="3333FF"/>
        </w:rPr>
        <w:t>(revision of S2-220</w:t>
      </w:r>
      <w:r w:rsidR="00667F44">
        <w:rPr>
          <w:rFonts w:hint="eastAsia"/>
          <w:b/>
          <w:noProof/>
          <w:color w:val="3333FF"/>
          <w:lang w:eastAsia="zh-CN"/>
        </w:rPr>
        <w:t>xxxx</w:t>
      </w:r>
      <w:r w:rsidR="00974A70">
        <w:rPr>
          <w:b/>
          <w:noProof/>
          <w:color w:val="3333FF"/>
        </w:rPr>
        <w:t>)</w:t>
      </w:r>
    </w:p>
    <w:p w14:paraId="37569181" w14:textId="5C44E0A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6329D">
        <w:rPr>
          <w:rFonts w:ascii="Arial" w:hAnsi="Arial" w:cs="Arial"/>
          <w:b/>
        </w:rPr>
        <w:t>X</w:t>
      </w:r>
      <w:r w:rsidR="00F6329D">
        <w:rPr>
          <w:rFonts w:ascii="Arial" w:hAnsi="Arial" w:cs="Arial" w:hint="eastAsia"/>
          <w:b/>
          <w:lang w:eastAsia="zh-CN"/>
        </w:rPr>
        <w:t>iaomi</w:t>
      </w:r>
      <w:r w:rsidR="000B4CCE">
        <w:rPr>
          <w:rFonts w:ascii="Arial" w:hAnsi="Arial" w:cs="Arial"/>
          <w:b/>
        </w:rPr>
        <w:t xml:space="preserve"> </w:t>
      </w:r>
    </w:p>
    <w:p w14:paraId="0F18C97F" w14:textId="52F6FE9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60E04">
        <w:rPr>
          <w:rFonts w:ascii="Arial" w:hAnsi="Arial" w:cs="Arial"/>
          <w:b/>
        </w:rPr>
        <w:t xml:space="preserve">New </w:t>
      </w:r>
      <w:r w:rsidR="00D911AF">
        <w:rPr>
          <w:rFonts w:ascii="Arial" w:hAnsi="Arial" w:cs="Arial"/>
          <w:b/>
        </w:rPr>
        <w:t>Key Issue</w:t>
      </w:r>
      <w:r w:rsidR="00960E04">
        <w:rPr>
          <w:rFonts w:ascii="Arial" w:hAnsi="Arial" w:cs="Arial"/>
          <w:b/>
        </w:rPr>
        <w:t xml:space="preserve"> #X</w:t>
      </w:r>
      <w:r w:rsidR="008E0A8D">
        <w:rPr>
          <w:rFonts w:ascii="Arial" w:hAnsi="Arial" w:cs="Arial"/>
          <w:b/>
        </w:rPr>
        <w:t xml:space="preserve">: </w:t>
      </w:r>
      <w:r w:rsidR="001F0F0D" w:rsidRPr="001F0F0D">
        <w:rPr>
          <w:rFonts w:ascii="Arial" w:hAnsi="Arial" w:cs="Arial"/>
          <w:b/>
        </w:rPr>
        <w:t>supporting network verified UE location in NR satellite access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502835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911AF">
        <w:rPr>
          <w:rFonts w:ascii="Arial" w:hAnsi="Arial" w:cs="Arial"/>
          <w:b/>
        </w:rPr>
        <w:t>9</w:t>
      </w:r>
      <w:r w:rsidR="00D911AF">
        <w:rPr>
          <w:rFonts w:ascii="Arial" w:hAnsi="Arial" w:cs="Arial" w:hint="eastAsia"/>
          <w:b/>
          <w:lang w:eastAsia="zh-CN"/>
        </w:rPr>
        <w:t>.</w:t>
      </w:r>
      <w:r w:rsidR="00960E04">
        <w:rPr>
          <w:rFonts w:ascii="Arial" w:hAnsi="Arial" w:cs="Arial"/>
          <w:b/>
        </w:rPr>
        <w:t>10</w:t>
      </w:r>
    </w:p>
    <w:p w14:paraId="713A04D7" w14:textId="2B2F183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E30AF">
        <w:rPr>
          <w:rFonts w:ascii="Arial" w:hAnsi="Arial" w:cs="Arial"/>
          <w:b/>
        </w:rPr>
        <w:t>FS_</w:t>
      </w:r>
      <w:r w:rsidR="00960E04">
        <w:rPr>
          <w:rFonts w:ascii="Arial" w:hAnsi="Arial" w:cs="Arial"/>
          <w:b/>
        </w:rPr>
        <w:t>eLCS_Ph3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083E007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BF66B2">
        <w:rPr>
          <w:rFonts w:ascii="Arial" w:hAnsi="Arial" w:cs="Arial"/>
          <w:i/>
        </w:rPr>
        <w:t xml:space="preserve"> Propose the new key issue of </w:t>
      </w:r>
      <w:r w:rsidR="00BF66B2" w:rsidRPr="00BF66B2">
        <w:rPr>
          <w:rFonts w:ascii="Arial" w:hAnsi="Arial" w:cs="Arial"/>
          <w:i/>
        </w:rPr>
        <w:t>supporting network verified UE location in NR satellite access</w:t>
      </w:r>
      <w:r w:rsidR="008E0A8D">
        <w:rPr>
          <w:rFonts w:ascii="Arial" w:hAnsi="Arial" w:cs="Arial"/>
          <w:i/>
        </w:rPr>
        <w:t>.</w:t>
      </w:r>
    </w:p>
    <w:p w14:paraId="67FE0861" w14:textId="010D71D5" w:rsidR="0073440A" w:rsidRDefault="00974A70" w:rsidP="0073440A">
      <w:pPr>
        <w:pStyle w:val="1"/>
      </w:pPr>
      <w:r>
        <w:t>1</w:t>
      </w:r>
      <w:r w:rsidR="00007082">
        <w:tab/>
      </w:r>
      <w:r w:rsidR="0073440A">
        <w:t>Discussion</w:t>
      </w:r>
    </w:p>
    <w:p w14:paraId="45EBDF57" w14:textId="114F3E85" w:rsidR="00F90919" w:rsidRDefault="00F90919" w:rsidP="00F90919">
      <w:pPr>
        <w:jc w:val="both"/>
        <w:rPr>
          <w:lang w:eastAsia="zh-CN"/>
        </w:rPr>
      </w:pPr>
      <w:r>
        <w:rPr>
          <w:lang w:eastAsia="zh-CN"/>
        </w:rPr>
        <w:t>In FS_</w:t>
      </w:r>
      <w:r w:rsidR="00960E04">
        <w:rPr>
          <w:lang w:eastAsia="zh-CN"/>
        </w:rPr>
        <w:t>eLCS_Ph3</w:t>
      </w:r>
      <w:r>
        <w:rPr>
          <w:lang w:eastAsia="zh-CN"/>
        </w:rPr>
        <w:t>, the WT</w:t>
      </w:r>
      <w:r w:rsidR="000E53A8">
        <w:rPr>
          <w:lang w:eastAsia="zh-CN"/>
        </w:rPr>
        <w:t xml:space="preserve">#7 </w:t>
      </w:r>
      <w:r w:rsidR="000E53A8">
        <w:rPr>
          <w:rFonts w:hint="eastAsia"/>
          <w:lang w:eastAsia="zh-CN"/>
        </w:rPr>
        <w:t>aims</w:t>
      </w:r>
      <w:r w:rsidR="000E53A8">
        <w:rPr>
          <w:lang w:eastAsia="zh-CN"/>
        </w:rPr>
        <w:t xml:space="preserve"> </w:t>
      </w:r>
      <w:r w:rsidR="000E53A8">
        <w:rPr>
          <w:rFonts w:hint="eastAsia"/>
          <w:lang w:eastAsia="zh-CN"/>
        </w:rPr>
        <w:t>at</w:t>
      </w:r>
      <w:r w:rsidR="000E53A8">
        <w:rPr>
          <w:lang w:eastAsia="zh-CN"/>
        </w:rPr>
        <w:t xml:space="preserve"> LCS architectural enhancement </w:t>
      </w:r>
      <w:r w:rsidR="000E53A8">
        <w:rPr>
          <w:rFonts w:hint="eastAsia"/>
        </w:rPr>
        <w:t xml:space="preserve">to </w:t>
      </w:r>
      <w:r w:rsidR="000E53A8">
        <w:t xml:space="preserve">satisfy location related services for satellite access </w:t>
      </w:r>
      <w:r>
        <w:rPr>
          <w:lang w:eastAsia="zh-CN"/>
        </w:rPr>
        <w:t xml:space="preserve">as following. </w:t>
      </w:r>
    </w:p>
    <w:p w14:paraId="68928FBE" w14:textId="551816C2" w:rsidR="00960E04" w:rsidRDefault="00960E04" w:rsidP="00F90919">
      <w:pPr>
        <w:jc w:val="both"/>
      </w:pPr>
      <w:r w:rsidRPr="00121E38">
        <w:rPr>
          <w:rFonts w:hint="eastAsia"/>
        </w:rPr>
        <w:t>WT#7:</w:t>
      </w:r>
      <w:r w:rsidRPr="00121E38">
        <w:t xml:space="preserve"> </w:t>
      </w:r>
      <w:r w:rsidRPr="00121E38">
        <w:rPr>
          <w:rFonts w:hint="eastAsia"/>
        </w:rPr>
        <w:t xml:space="preserve">For </w:t>
      </w:r>
      <w:r w:rsidRPr="005E127A">
        <w:rPr>
          <w:rFonts w:hint="eastAsia"/>
        </w:rPr>
        <w:t xml:space="preserve">5G with </w:t>
      </w:r>
      <w:r w:rsidRPr="003A1751">
        <w:t>satellite</w:t>
      </w:r>
      <w:r w:rsidRPr="003A1751">
        <w:rPr>
          <w:rFonts w:hint="eastAsia"/>
        </w:rPr>
        <w:t xml:space="preserve"> access, i</w:t>
      </w:r>
      <w:r w:rsidRPr="003A1751">
        <w:t>n collaboration with RAN, study</w:t>
      </w:r>
      <w:r w:rsidRPr="003A1751">
        <w:rPr>
          <w:rFonts w:hint="eastAsia"/>
        </w:rPr>
        <w:t xml:space="preserve"> </w:t>
      </w:r>
      <w:r w:rsidRPr="00121E38">
        <w:rPr>
          <w:lang w:val="en-US"/>
        </w:rPr>
        <w:t xml:space="preserve">LCS architectural enhancement </w:t>
      </w:r>
      <w:r w:rsidRPr="00121E38">
        <w:t xml:space="preserve">to support </w:t>
      </w:r>
      <w:bookmarkStart w:id="1" w:name="OLE_LINK11"/>
      <w:bookmarkStart w:id="2" w:name="OLE_LINK12"/>
      <w:r w:rsidRPr="00F86CD2">
        <w:t xml:space="preserve">network verified </w:t>
      </w:r>
      <w:r>
        <w:rPr>
          <w:rFonts w:hint="eastAsia"/>
        </w:rPr>
        <w:t xml:space="preserve">UE location </w:t>
      </w:r>
      <w:r w:rsidRPr="00F86CD2">
        <w:t xml:space="preserve">and </w:t>
      </w:r>
      <w:r w:rsidRPr="00121E38">
        <w:t xml:space="preserve">network </w:t>
      </w:r>
      <w:r>
        <w:t>controlled</w:t>
      </w:r>
      <w:r>
        <w:rPr>
          <w:rFonts w:hint="eastAsia"/>
        </w:rPr>
        <w:t xml:space="preserve"> positioning</w:t>
      </w:r>
      <w:bookmarkEnd w:id="1"/>
      <w:bookmarkEnd w:id="2"/>
      <w:r>
        <w:rPr>
          <w:rFonts w:hint="eastAsia"/>
        </w:rPr>
        <w:t>,</w:t>
      </w:r>
      <w:r w:rsidRPr="00121E38">
        <w:t xml:space="preserve"> and </w:t>
      </w:r>
      <w:r w:rsidRPr="005E127A">
        <w:rPr>
          <w:lang w:val="en-US"/>
        </w:rPr>
        <w:t>to</w:t>
      </w:r>
      <w:r w:rsidRPr="005E127A">
        <w:t xml:space="preserve"> meet location services </w:t>
      </w:r>
      <w:r w:rsidRPr="00121E38">
        <w:t xml:space="preserve">related requirements defined in </w:t>
      </w:r>
      <w:r w:rsidRPr="005E127A">
        <w:t>TS 22.261</w:t>
      </w:r>
      <w:r w:rsidRPr="003A1751">
        <w:t>.</w:t>
      </w:r>
      <w:bookmarkStart w:id="3" w:name="_GoBack"/>
      <w:bookmarkEnd w:id="3"/>
    </w:p>
    <w:p w14:paraId="27D9B75D" w14:textId="53DE0519" w:rsidR="00243E5B" w:rsidRDefault="00C0609C" w:rsidP="00F90919">
      <w:pPr>
        <w:jc w:val="both"/>
      </w:pPr>
      <w:r>
        <w:t>In R-17, when an UE using NR satellite access, t</w:t>
      </w:r>
      <w:r w:rsidR="00243E5B">
        <w:t xml:space="preserve">he UE location information is used </w:t>
      </w:r>
      <w:r w:rsidR="005445CB">
        <w:t xml:space="preserve">by </w:t>
      </w:r>
      <w:r>
        <w:t xml:space="preserve">the </w:t>
      </w:r>
      <w:r w:rsidR="005445CB">
        <w:t xml:space="preserve">UE to perform network selection. Furthermore, in order to ensure </w:t>
      </w:r>
      <w:r w:rsidR="00452D97">
        <w:t>to meet the regulatory requirements, the network will verify the PLMN selected by the UE is whether allowed to operate in the country of the UE location based on the UE location information as well</w:t>
      </w:r>
      <w:r w:rsidR="00506E41" w:rsidRPr="00BF66B2">
        <w:rPr>
          <w:vertAlign w:val="superscript"/>
        </w:rPr>
        <w:t>[</w:t>
      </w:r>
      <w:r w:rsidR="00BF66B2" w:rsidRPr="00BF66B2">
        <w:rPr>
          <w:vertAlign w:val="superscript"/>
        </w:rPr>
        <w:t>1</w:t>
      </w:r>
      <w:r w:rsidR="00506E41" w:rsidRPr="00BF66B2">
        <w:rPr>
          <w:vertAlign w:val="superscript"/>
        </w:rPr>
        <w:t>]</w:t>
      </w:r>
      <w:r w:rsidR="00452D97">
        <w:t>.</w:t>
      </w:r>
    </w:p>
    <w:p w14:paraId="0FA92F94" w14:textId="6EF9337D" w:rsidR="00C0609C" w:rsidRDefault="002812DA" w:rsidP="00F90919">
      <w:pPr>
        <w:jc w:val="both"/>
        <w:rPr>
          <w:lang w:eastAsia="zh-CN"/>
        </w:rPr>
      </w:pPr>
      <w:r>
        <w:rPr>
          <w:lang w:eastAsia="zh-CN"/>
        </w:rPr>
        <w:t xml:space="preserve">For NR satellite access, a gNB </w:t>
      </w:r>
      <w:r>
        <w:rPr>
          <w:rFonts w:hint="eastAsia"/>
          <w:lang w:eastAsia="zh-CN"/>
        </w:rPr>
        <w:t>with</w:t>
      </w:r>
      <w:r>
        <w:rPr>
          <w:lang w:eastAsia="zh-CN"/>
        </w:rPr>
        <w:t xml:space="preserve"> satellite coverage can provide service across multiple countries. Operators in these countries can share </w:t>
      </w:r>
      <w:r w:rsidR="00680D02">
        <w:rPr>
          <w:lang w:eastAsia="zh-CN"/>
        </w:rPr>
        <w:t>the</w:t>
      </w:r>
      <w:r w:rsidR="000624D5">
        <w:rPr>
          <w:lang w:eastAsia="zh-CN"/>
        </w:rPr>
        <w:t xml:space="preserve"> same</w:t>
      </w:r>
      <w:r w:rsidR="00680D02">
        <w:rPr>
          <w:lang w:eastAsia="zh-CN"/>
        </w:rPr>
        <w:t xml:space="preserve"> satellite access. However, different country may have different regulation, for example, </w:t>
      </w:r>
      <w:r w:rsidR="006151A8">
        <w:rPr>
          <w:lang w:eastAsia="zh-CN"/>
        </w:rPr>
        <w:t xml:space="preserve">an UE belongs to the network of country A is not allowed to access the network of country B via a non-roaming manner. </w:t>
      </w:r>
      <w:r w:rsidR="000624D5">
        <w:rPr>
          <w:lang w:eastAsia="zh-CN"/>
        </w:rPr>
        <w:t xml:space="preserve">To make sure the right access, </w:t>
      </w:r>
      <w:r w:rsidR="008E0678">
        <w:rPr>
          <w:lang w:eastAsia="zh-CN"/>
        </w:rPr>
        <w:t>SA2</w:t>
      </w:r>
      <w:r w:rsidR="000624D5">
        <w:rPr>
          <w:lang w:eastAsia="zh-CN"/>
        </w:rPr>
        <w:t xml:space="preserve"> has</w:t>
      </w:r>
      <w:r w:rsidR="008E0678">
        <w:rPr>
          <w:lang w:eastAsia="zh-CN"/>
        </w:rPr>
        <w:t xml:space="preserve"> the following conclusion in R-17 to perform network selection</w:t>
      </w:r>
      <w:r w:rsidR="00BF66B2">
        <w:rPr>
          <w:lang w:eastAsia="zh-CN"/>
        </w:rPr>
        <w:t xml:space="preserve"> (see subclause </w:t>
      </w:r>
      <w:r w:rsidR="00BF66B2">
        <w:t>5.4.11.5 in TS 23.501</w:t>
      </w:r>
      <w:r w:rsidR="00BF66B2">
        <w:rPr>
          <w:lang w:eastAsia="zh-CN"/>
        </w:rPr>
        <w:t>)</w:t>
      </w:r>
      <w:r w:rsidR="008E0678">
        <w:rPr>
          <w:lang w:eastAsia="zh-CN"/>
        </w:rPr>
        <w:t>:</w:t>
      </w:r>
    </w:p>
    <w:p w14:paraId="06F2A3E7" w14:textId="06CC8C1C" w:rsidR="008E0678" w:rsidRPr="006868B9" w:rsidRDefault="00BF66B2" w:rsidP="00F90919">
      <w:pPr>
        <w:jc w:val="both"/>
        <w:rPr>
          <w:i/>
          <w:color w:val="auto"/>
          <w:lang w:eastAsia="zh-CN"/>
        </w:rPr>
      </w:pPr>
      <w:r>
        <w:rPr>
          <w:i/>
          <w:color w:val="auto"/>
          <w:lang w:eastAsia="zh-CN"/>
        </w:rPr>
        <w:t>“</w:t>
      </w:r>
      <w:r w:rsidR="008E0678" w:rsidRPr="006868B9">
        <w:rPr>
          <w:i/>
          <w:color w:val="auto"/>
          <w:lang w:eastAsia="zh-CN"/>
        </w:rPr>
        <w:t xml:space="preserve">For NR satellite access, a UE with location capability should use its awareness of its location to select a PLMN that is allowed to operate in the country of the UE location </w:t>
      </w:r>
      <w:r>
        <w:rPr>
          <w:i/>
          <w:color w:val="auto"/>
          <w:lang w:eastAsia="zh-CN"/>
        </w:rPr>
        <w:t>as specified in TS 23.122 [17].”</w:t>
      </w:r>
    </w:p>
    <w:p w14:paraId="6176F986" w14:textId="2CC7037B" w:rsidR="008E0678" w:rsidRDefault="008E0678" w:rsidP="00F90919">
      <w:pPr>
        <w:jc w:val="both"/>
        <w:rPr>
          <w:lang w:eastAsia="zh-CN"/>
        </w:rPr>
      </w:pPr>
      <w:r>
        <w:rPr>
          <w:lang w:eastAsia="zh-CN"/>
        </w:rPr>
        <w:t>Meanwhile, in order to ensure that the regulatory requirements are met, the network may be configured to enforce UE location verification, as described below</w:t>
      </w:r>
      <w:r w:rsidR="00BF66B2">
        <w:rPr>
          <w:lang w:eastAsia="zh-CN"/>
        </w:rPr>
        <w:t xml:space="preserve"> (see subclause </w:t>
      </w:r>
      <w:r w:rsidR="00BF66B2">
        <w:t>5.4.11.4 in TS 23.501</w:t>
      </w:r>
      <w:r w:rsidR="00BF66B2">
        <w:rPr>
          <w:lang w:eastAsia="zh-CN"/>
        </w:rPr>
        <w:t>)</w:t>
      </w:r>
      <w:r>
        <w:rPr>
          <w:lang w:eastAsia="zh-CN"/>
        </w:rPr>
        <w:t>:</w:t>
      </w:r>
    </w:p>
    <w:p w14:paraId="11A9D2D2" w14:textId="3B2CFA57" w:rsidR="008E0678" w:rsidRDefault="00BF66B2" w:rsidP="00F90919">
      <w:pPr>
        <w:jc w:val="both"/>
        <w:rPr>
          <w:i/>
          <w:color w:val="auto"/>
          <w:lang w:eastAsia="zh-CN"/>
        </w:rPr>
      </w:pPr>
      <w:r>
        <w:rPr>
          <w:i/>
          <w:color w:val="auto"/>
          <w:lang w:eastAsia="zh-CN"/>
        </w:rPr>
        <w:t>“</w:t>
      </w:r>
      <w:r w:rsidR="006868B9" w:rsidRPr="006868B9">
        <w:rPr>
          <w:i/>
          <w:color w:val="auto"/>
          <w:lang w:eastAsia="zh-CN"/>
        </w:rPr>
        <w:t>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 and, if known in AMF, inform the UE of the country of the UE locat</w:t>
      </w:r>
      <w:r>
        <w:rPr>
          <w:i/>
          <w:color w:val="auto"/>
          <w:lang w:eastAsia="zh-CN"/>
        </w:rPr>
        <w:t>ion.”</w:t>
      </w:r>
    </w:p>
    <w:p w14:paraId="1619F3F1" w14:textId="1DF149BB" w:rsidR="006868B9" w:rsidRDefault="00D751C2" w:rsidP="00F90919">
      <w:pPr>
        <w:jc w:val="both"/>
        <w:rPr>
          <w:lang w:val="fr-FR" w:eastAsia="zh-CN"/>
        </w:rPr>
      </w:pPr>
      <w:r>
        <w:rPr>
          <w:lang w:eastAsia="zh-CN"/>
        </w:rPr>
        <w:t xml:space="preserve">Besides, the broadcast TAI(s) </w:t>
      </w:r>
      <w:r w:rsidR="00D37C71">
        <w:rPr>
          <w:lang w:eastAsia="zh-CN"/>
        </w:rPr>
        <w:t xml:space="preserve">and </w:t>
      </w:r>
      <w:r w:rsidR="00D37C71">
        <w:t xml:space="preserve">the TAI where the UE is geographically located, if known, will be provided as part of ULI by NG-RAN to the AMF. Using TA of the TAI </w:t>
      </w:r>
      <w:r w:rsidR="002732AB">
        <w:t xml:space="preserve">provided by NG-RAN </w:t>
      </w:r>
      <w:r w:rsidR="00D37C71">
        <w:t xml:space="preserve">representing the UE location </w:t>
      </w:r>
      <w:r w:rsidR="002732AB">
        <w:t xml:space="preserve">is reliable to 5GC, but it </w:t>
      </w:r>
      <w:r w:rsidR="000D7A3C">
        <w:t xml:space="preserve">may be coarse and inaccurate since one TA in satellite access scenario may across multiple countries. </w:t>
      </w:r>
      <w:r w:rsidR="002732AB">
        <w:t xml:space="preserve">Using UE-generated location information (e.g. GNSS/A-GNSS) is more accurate but </w:t>
      </w:r>
      <w:r w:rsidR="00092176">
        <w:t>may be</w:t>
      </w:r>
      <w:r w:rsidR="002732AB">
        <w:t xml:space="preserve"> un</w:t>
      </w:r>
      <w:r w:rsidR="002732AB" w:rsidRPr="002732AB">
        <w:rPr>
          <w:lang w:val="fr-FR"/>
        </w:rPr>
        <w:t>reliability</w:t>
      </w:r>
      <w:r w:rsidR="002732AB">
        <w:rPr>
          <w:lang w:val="fr-FR"/>
        </w:rPr>
        <w:t xml:space="preserve"> which has been evaluated by SA3</w:t>
      </w:r>
      <w:r w:rsidR="002732AB" w:rsidRPr="00BF66B2">
        <w:rPr>
          <w:rFonts w:hint="eastAsia"/>
          <w:vertAlign w:val="superscript"/>
          <w:lang w:val="fr-FR" w:eastAsia="zh-CN"/>
        </w:rPr>
        <w:t>[</w:t>
      </w:r>
      <w:r w:rsidR="00BF66B2" w:rsidRPr="00BF66B2">
        <w:rPr>
          <w:vertAlign w:val="superscript"/>
          <w:lang w:val="fr-FR" w:eastAsia="zh-CN"/>
        </w:rPr>
        <w:t>2</w:t>
      </w:r>
      <w:r w:rsidR="002732AB" w:rsidRPr="00BF66B2">
        <w:rPr>
          <w:vertAlign w:val="superscript"/>
          <w:lang w:val="fr-FR" w:eastAsia="zh-CN"/>
        </w:rPr>
        <w:t>]</w:t>
      </w:r>
      <w:r w:rsidR="00BF66B2">
        <w:rPr>
          <w:lang w:val="fr-FR" w:eastAsia="zh-CN"/>
        </w:rPr>
        <w:t>.</w:t>
      </w:r>
    </w:p>
    <w:p w14:paraId="4537607C" w14:textId="1B45B288" w:rsidR="004573AD" w:rsidRPr="005754E1" w:rsidRDefault="00184225" w:rsidP="001603D2">
      <w:pPr>
        <w:jc w:val="both"/>
        <w:rPr>
          <w:lang w:eastAsia="zh-CN"/>
        </w:rPr>
      </w:pPr>
      <w:r>
        <w:rPr>
          <w:lang w:val="fr-FR" w:eastAsia="zh-CN"/>
        </w:rPr>
        <w:t xml:space="preserve">Based on the above information, </w:t>
      </w:r>
      <w:r w:rsidR="001603D2">
        <w:rPr>
          <w:lang w:val="fr-FR" w:eastAsia="zh-CN"/>
        </w:rPr>
        <w:t>t</w:t>
      </w:r>
      <w:r w:rsidR="004573AD" w:rsidRPr="005754E1">
        <w:rPr>
          <w:lang w:eastAsia="zh-CN"/>
        </w:rPr>
        <w:t>he key issue intends to</w:t>
      </w:r>
      <w:r w:rsidR="004573AD">
        <w:rPr>
          <w:lang w:eastAsia="zh-CN"/>
        </w:rPr>
        <w:t xml:space="preserve"> study</w:t>
      </w:r>
      <w:r w:rsidR="001603D2">
        <w:rPr>
          <w:lang w:eastAsia="zh-CN"/>
        </w:rPr>
        <w:t xml:space="preserve"> LCS enhancement to support </w:t>
      </w:r>
      <w:r w:rsidR="001603D2" w:rsidRPr="00F86CD2">
        <w:t xml:space="preserve">network verified </w:t>
      </w:r>
      <w:r w:rsidR="001603D2">
        <w:rPr>
          <w:rFonts w:hint="eastAsia"/>
        </w:rPr>
        <w:t xml:space="preserve">UE location </w:t>
      </w:r>
      <w:r w:rsidR="001603D2" w:rsidRPr="00F86CD2">
        <w:t xml:space="preserve">and </w:t>
      </w:r>
      <w:r w:rsidR="001603D2" w:rsidRPr="00121E38">
        <w:t xml:space="preserve">network </w:t>
      </w:r>
      <w:r w:rsidR="001603D2">
        <w:t>controlled</w:t>
      </w:r>
      <w:r w:rsidR="001603D2">
        <w:rPr>
          <w:rFonts w:hint="eastAsia"/>
        </w:rPr>
        <w:t xml:space="preserve"> positioning</w:t>
      </w:r>
      <w:r w:rsidR="004573AD">
        <w:rPr>
          <w:lang w:eastAsia="zh-CN"/>
        </w:rPr>
        <w:t xml:space="preserve"> </w:t>
      </w:r>
      <w:r w:rsidR="001603D2">
        <w:rPr>
          <w:lang w:eastAsia="zh-CN"/>
        </w:rPr>
        <w:t xml:space="preserve">which can satisfy accuracy and reliability requirements to the </w:t>
      </w:r>
      <w:r w:rsidR="003A461E">
        <w:rPr>
          <w:lang w:eastAsia="zh-CN"/>
        </w:rPr>
        <w:t xml:space="preserve">NR </w:t>
      </w:r>
      <w:r w:rsidR="001603D2">
        <w:rPr>
          <w:lang w:eastAsia="zh-CN"/>
        </w:rPr>
        <w:t>satellite access</w:t>
      </w:r>
    </w:p>
    <w:p w14:paraId="787D412C" w14:textId="77777777" w:rsidR="004573AD" w:rsidRPr="005754E1" w:rsidRDefault="004573AD" w:rsidP="004573AD">
      <w:pPr>
        <w:rPr>
          <w:lang w:eastAsia="zh-CN"/>
        </w:rPr>
      </w:pPr>
      <w:r w:rsidRPr="005754E1">
        <w:rPr>
          <w:lang w:eastAsia="zh-CN"/>
        </w:rPr>
        <w:t>At least the following aspects need to be considered in potential solutions:</w:t>
      </w:r>
    </w:p>
    <w:p w14:paraId="783A23CD" w14:textId="1095EFC8" w:rsidR="001603D2" w:rsidRDefault="004573AD" w:rsidP="001603D2">
      <w:pPr>
        <w:pStyle w:val="B1"/>
        <w:rPr>
          <w:lang w:eastAsia="zh-CN"/>
        </w:rPr>
      </w:pPr>
      <w:r w:rsidRPr="005754E1">
        <w:rPr>
          <w:lang w:eastAsia="zh-CN"/>
        </w:rPr>
        <w:t>-</w:t>
      </w:r>
      <w:r w:rsidRPr="005754E1">
        <w:rPr>
          <w:lang w:eastAsia="zh-CN"/>
        </w:rPr>
        <w:tab/>
      </w:r>
      <w:r w:rsidR="00530AB9">
        <w:rPr>
          <w:lang w:eastAsia="zh-CN"/>
        </w:rPr>
        <w:t xml:space="preserve">What is the </w:t>
      </w:r>
      <w:r w:rsidR="00530AB9" w:rsidRPr="00530AB9">
        <w:rPr>
          <w:lang w:eastAsia="zh-CN"/>
        </w:rPr>
        <w:t>granularity</w:t>
      </w:r>
      <w:r w:rsidR="00530AB9">
        <w:rPr>
          <w:lang w:eastAsia="zh-CN"/>
        </w:rPr>
        <w:t xml:space="preserve"> of </w:t>
      </w:r>
      <w:r w:rsidR="00530AB9" w:rsidRPr="00530AB9">
        <w:rPr>
          <w:lang w:eastAsia="zh-CN"/>
        </w:rPr>
        <w:t xml:space="preserve">distinguishing </w:t>
      </w:r>
      <w:r w:rsidR="00530AB9">
        <w:rPr>
          <w:lang w:eastAsia="zh-CN"/>
        </w:rPr>
        <w:t>the UE location and what</w:t>
      </w:r>
      <w:r w:rsidR="002E0606">
        <w:rPr>
          <w:lang w:eastAsia="zh-CN"/>
        </w:rPr>
        <w:t xml:space="preserve"> information can be represented the </w:t>
      </w:r>
      <w:r w:rsidR="00530AB9">
        <w:rPr>
          <w:lang w:eastAsia="zh-CN"/>
        </w:rPr>
        <w:t xml:space="preserve">UE location </w:t>
      </w:r>
      <w:r w:rsidR="002E0606">
        <w:rPr>
          <w:lang w:eastAsia="zh-CN"/>
        </w:rPr>
        <w:t xml:space="preserve">which can meet accuracy </w:t>
      </w:r>
      <w:r w:rsidR="00530AB9">
        <w:rPr>
          <w:lang w:eastAsia="zh-CN"/>
        </w:rPr>
        <w:t>in NR satellite access</w:t>
      </w:r>
      <w:r w:rsidR="002E0606">
        <w:rPr>
          <w:lang w:eastAsia="zh-CN"/>
        </w:rPr>
        <w:t xml:space="preserve"> (</w:t>
      </w:r>
      <w:r w:rsidR="00944104">
        <w:rPr>
          <w:lang w:eastAsia="zh-CN"/>
        </w:rPr>
        <w:t xml:space="preserve">e.g. </w:t>
      </w:r>
      <w:r w:rsidR="002E0606">
        <w:rPr>
          <w:lang w:eastAsia="zh-CN"/>
        </w:rPr>
        <w:t>doing verification based on the location information to meet regulatory requirements)</w:t>
      </w:r>
      <w:r w:rsidR="00530AB9">
        <w:rPr>
          <w:lang w:eastAsia="zh-CN"/>
        </w:rPr>
        <w:t>?</w:t>
      </w:r>
    </w:p>
    <w:p w14:paraId="3377F440" w14:textId="6E7195D2" w:rsidR="00530AB9" w:rsidRDefault="00530AB9" w:rsidP="001603D2">
      <w:pPr>
        <w:pStyle w:val="B1"/>
        <w:rPr>
          <w:lang w:eastAsia="zh-CN"/>
        </w:rPr>
      </w:pPr>
      <w:r>
        <w:rPr>
          <w:lang w:eastAsia="zh-CN"/>
        </w:rPr>
        <w:lastRenderedPageBreak/>
        <w:t>-</w:t>
      </w:r>
      <w:r>
        <w:rPr>
          <w:lang w:eastAsia="zh-CN"/>
        </w:rPr>
        <w:tab/>
      </w:r>
      <w:r w:rsidR="007A7837">
        <w:rPr>
          <w:lang w:eastAsia="zh-CN"/>
        </w:rPr>
        <w:t xml:space="preserve">How to acquire such location </w:t>
      </w:r>
      <w:r w:rsidR="00BB28B5">
        <w:rPr>
          <w:lang w:eastAsia="zh-CN"/>
        </w:rPr>
        <w:t>information</w:t>
      </w:r>
      <w:r w:rsidR="00506E41">
        <w:rPr>
          <w:lang w:eastAsia="zh-CN"/>
        </w:rPr>
        <w:t xml:space="preserve"> by the network</w:t>
      </w:r>
      <w:r w:rsidR="00BB28B5">
        <w:rPr>
          <w:lang w:eastAsia="zh-CN"/>
        </w:rPr>
        <w:t xml:space="preserve"> through LCS enhancement</w:t>
      </w:r>
      <w:r w:rsidR="00944104">
        <w:rPr>
          <w:lang w:eastAsia="zh-CN"/>
        </w:rPr>
        <w:t xml:space="preserve"> (e.g. Study the feasibility of transferring the TN LCS to NTN system)</w:t>
      </w:r>
      <w:r w:rsidR="00BB28B5">
        <w:rPr>
          <w:lang w:eastAsia="zh-CN"/>
        </w:rPr>
        <w:t xml:space="preserve"> and how to verify</w:t>
      </w:r>
      <w:r w:rsidR="00944104">
        <w:rPr>
          <w:lang w:eastAsia="zh-CN"/>
        </w:rPr>
        <w:t xml:space="preserve"> the location information</w:t>
      </w:r>
      <w:r w:rsidR="00BB28B5">
        <w:rPr>
          <w:lang w:eastAsia="zh-CN"/>
        </w:rPr>
        <w:t xml:space="preserve"> to ensure reliability</w:t>
      </w:r>
      <w:r w:rsidR="00536AB0">
        <w:rPr>
          <w:lang w:eastAsia="zh-CN"/>
        </w:rPr>
        <w:t xml:space="preserve"> (e.g. </w:t>
      </w:r>
      <w:r w:rsidR="00536AB0">
        <w:rPr>
          <w:rFonts w:hint="eastAsia"/>
          <w:lang w:eastAsia="zh-CN"/>
        </w:rPr>
        <w:t>S</w:t>
      </w:r>
      <w:r w:rsidR="00536AB0">
        <w:rPr>
          <w:lang w:eastAsia="zh-CN"/>
        </w:rPr>
        <w:t>tudy whether the NTN network dependent positioning is needed for network verified UE location)</w:t>
      </w:r>
      <w:r w:rsidR="00BB28B5">
        <w:rPr>
          <w:lang w:eastAsia="zh-CN"/>
        </w:rPr>
        <w:t>?</w:t>
      </w:r>
    </w:p>
    <w:p w14:paraId="2A7A016D" w14:textId="1CFBA076" w:rsidR="00BB28B5" w:rsidRPr="00530AB9" w:rsidRDefault="00BF66B2" w:rsidP="00BF66B2">
      <w:pPr>
        <w:pStyle w:val="1"/>
      </w:pPr>
      <w:r>
        <w:rPr>
          <w:rFonts w:hint="eastAsia"/>
        </w:rPr>
        <w:t>2</w:t>
      </w:r>
      <w:r>
        <w:t>. Reference</w:t>
      </w:r>
    </w:p>
    <w:p w14:paraId="2003D0AC" w14:textId="0640A16E" w:rsidR="004E73B6" w:rsidRPr="00E2289E" w:rsidRDefault="004E73B6" w:rsidP="00BF66B2">
      <w:pPr>
        <w:rPr>
          <w:lang w:eastAsia="zh-CN"/>
        </w:rPr>
      </w:pPr>
      <w:r w:rsidRPr="00E2289E">
        <w:rPr>
          <w:rFonts w:hint="eastAsia"/>
          <w:lang w:eastAsia="zh-CN"/>
        </w:rPr>
        <w:t>[</w:t>
      </w:r>
      <w:r w:rsidR="00BF66B2">
        <w:rPr>
          <w:lang w:eastAsia="zh-CN"/>
        </w:rPr>
        <w:t>1</w:t>
      </w:r>
      <w:r w:rsidRPr="00E2289E">
        <w:rPr>
          <w:rFonts w:hint="eastAsia"/>
          <w:lang w:eastAsia="zh-CN"/>
        </w:rPr>
        <w:t>]</w:t>
      </w:r>
      <w:r w:rsidR="00BF66B2">
        <w:rPr>
          <w:lang w:eastAsia="zh-CN"/>
        </w:rPr>
        <w:t xml:space="preserve"> </w:t>
      </w:r>
      <w:r w:rsidRPr="001216A7">
        <w:rPr>
          <w:lang w:eastAsia="zh-CN"/>
        </w:rPr>
        <w:t>3GPP</w:t>
      </w:r>
      <w:r>
        <w:rPr>
          <w:lang w:eastAsia="zh-CN"/>
        </w:rPr>
        <w:t> </w:t>
      </w:r>
      <w:r w:rsidRPr="001216A7">
        <w:rPr>
          <w:lang w:eastAsia="zh-CN"/>
        </w:rPr>
        <w:t>TS</w:t>
      </w:r>
      <w:r>
        <w:rPr>
          <w:lang w:eastAsia="zh-CN"/>
        </w:rPr>
        <w:t> </w:t>
      </w:r>
      <w:r w:rsidRPr="001216A7">
        <w:rPr>
          <w:lang w:eastAsia="zh-CN"/>
        </w:rPr>
        <w:t>23.501: "System Architecture for the 5G System; Stage 2".</w:t>
      </w:r>
    </w:p>
    <w:p w14:paraId="4D692B22" w14:textId="24F9D360" w:rsidR="004E73B6" w:rsidRPr="00E2289E" w:rsidRDefault="004E73B6" w:rsidP="00BF66B2">
      <w:pPr>
        <w:rPr>
          <w:lang w:eastAsia="zh-CN"/>
        </w:rPr>
      </w:pPr>
      <w:r w:rsidRPr="001216A7">
        <w:rPr>
          <w:lang w:eastAsia="zh-CN"/>
        </w:rPr>
        <w:t>[</w:t>
      </w:r>
      <w:r w:rsidR="00BF66B2">
        <w:rPr>
          <w:lang w:eastAsia="zh-CN"/>
        </w:rPr>
        <w:t xml:space="preserve">2] </w:t>
      </w:r>
      <w:r w:rsidRPr="00BF66B2">
        <w:rPr>
          <w:rFonts w:hint="eastAsia"/>
          <w:lang w:eastAsia="zh-CN"/>
        </w:rPr>
        <w:t>S3i210282</w:t>
      </w:r>
      <w:r w:rsidRPr="001216A7">
        <w:rPr>
          <w:lang w:eastAsia="zh-CN"/>
        </w:rPr>
        <w:t>: "</w:t>
      </w:r>
      <w:r w:rsidRPr="00DD4E6B">
        <w:rPr>
          <w:lang w:eastAsia="zh-CN"/>
        </w:rPr>
        <w:t>Reply LS on UE location aspects in NTN</w:t>
      </w:r>
      <w:r w:rsidRPr="001216A7">
        <w:rPr>
          <w:lang w:eastAsia="zh-CN"/>
        </w:rPr>
        <w:t>".</w:t>
      </w:r>
    </w:p>
    <w:p w14:paraId="593E66FC" w14:textId="7BE02829" w:rsidR="004573AD" w:rsidRPr="004E73B6" w:rsidRDefault="004573AD" w:rsidP="004573AD">
      <w:pPr>
        <w:jc w:val="both"/>
        <w:rPr>
          <w:rFonts w:eastAsia="Yu Mincho"/>
          <w:lang w:eastAsia="zh-CN"/>
        </w:rPr>
      </w:pPr>
    </w:p>
    <w:p w14:paraId="30E59ADC" w14:textId="290AEA55" w:rsidR="0073440A" w:rsidRDefault="00BF66B2" w:rsidP="0073440A">
      <w:pPr>
        <w:pStyle w:val="1"/>
      </w:pPr>
      <w:r>
        <w:t>3</w:t>
      </w:r>
      <w:r w:rsidR="0073440A">
        <w:t xml:space="preserve"> Proposal</w:t>
      </w:r>
    </w:p>
    <w:p w14:paraId="7372AFC1" w14:textId="7BFCEC71" w:rsidR="00000AD9" w:rsidRDefault="000C06A7" w:rsidP="00420457">
      <w:pPr>
        <w:rPr>
          <w:rFonts w:ascii="Arial" w:hAnsi="Arial" w:cs="Arial"/>
          <w:b/>
        </w:rPr>
      </w:pPr>
      <w:bookmarkStart w:id="4" w:name="_Hlk513714389"/>
      <w:r>
        <w:rPr>
          <w:rFonts w:ascii="Arial" w:hAnsi="Arial" w:cs="Arial"/>
          <w:b/>
        </w:rPr>
        <w:t xml:space="preserve">It is proposed to </w:t>
      </w:r>
      <w:r w:rsidR="005754E1">
        <w:rPr>
          <w:rFonts w:ascii="Arial" w:hAnsi="Arial" w:cs="Arial"/>
          <w:b/>
        </w:rPr>
        <w:t>capture the following changes in TR 23.</w:t>
      </w:r>
      <w:r w:rsidR="00E02B1E">
        <w:rPr>
          <w:rFonts w:ascii="Arial" w:hAnsi="Arial" w:cs="Arial"/>
          <w:b/>
        </w:rPr>
        <w:t>700-71</w:t>
      </w:r>
      <w:r w:rsidR="009C092B">
        <w:rPr>
          <w:rFonts w:ascii="Arial" w:hAnsi="Arial" w:cs="Arial"/>
          <w:b/>
        </w:rPr>
        <w:t>.</w:t>
      </w:r>
    </w:p>
    <w:p w14:paraId="6C1F0F88" w14:textId="77777777" w:rsidR="009C092B" w:rsidRPr="00AA71B9" w:rsidRDefault="009C092B" w:rsidP="00420457">
      <w:pPr>
        <w:rPr>
          <w:rFonts w:ascii="Arial" w:hAnsi="Arial" w:cs="Arial"/>
          <w:bCs/>
        </w:rPr>
      </w:pPr>
    </w:p>
    <w:bookmarkEnd w:id="4"/>
    <w:p w14:paraId="6EE4C880" w14:textId="77777777" w:rsidR="009C092B" w:rsidRPr="003107D0" w:rsidRDefault="009C092B" w:rsidP="009C092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0EA5D2AD" w14:textId="518C2C75" w:rsidR="009C092B" w:rsidRPr="007C6AA2" w:rsidRDefault="009C092B" w:rsidP="009C092B">
      <w:pPr>
        <w:pStyle w:val="2"/>
        <w:rPr>
          <w:lang w:val="en-US" w:eastAsia="ko-KR"/>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sidR="001F0F0D">
        <w:rPr>
          <w:lang w:eastAsia="ko-KR"/>
        </w:rPr>
        <w:t>supporting network verified UE location in NR satellite access</w:t>
      </w:r>
    </w:p>
    <w:p w14:paraId="0A8FF378" w14:textId="77777777" w:rsidR="009C092B" w:rsidRPr="005A2371" w:rsidRDefault="009C092B" w:rsidP="009C092B">
      <w:pPr>
        <w:pStyle w:val="3"/>
      </w:pPr>
      <w:bookmarkStart w:id="5" w:name="_Toc22214905"/>
      <w:bookmarkStart w:id="6" w:name="_Toc23254038"/>
      <w:r w:rsidRPr="005A2371">
        <w:t>5</w:t>
      </w:r>
      <w:r>
        <w:t>.X</w:t>
      </w:r>
      <w:r w:rsidRPr="005A2371">
        <w:t>.1</w:t>
      </w:r>
      <w:r w:rsidRPr="005A2371">
        <w:tab/>
        <w:t>Description</w:t>
      </w:r>
      <w:bookmarkEnd w:id="5"/>
      <w:bookmarkEnd w:id="6"/>
    </w:p>
    <w:p w14:paraId="6FF04EC6" w14:textId="2EBA83BE" w:rsidR="009C092B" w:rsidRDefault="00BB28B5" w:rsidP="00BB28B5">
      <w:pPr>
        <w:jc w:val="both"/>
        <w:rPr>
          <w:lang w:eastAsia="zh-CN"/>
        </w:rPr>
      </w:pPr>
      <w:bookmarkStart w:id="7" w:name="_Toc435670433"/>
      <w:bookmarkStart w:id="8" w:name="_Toc436124703"/>
      <w:bookmarkStart w:id="9" w:name="_Toc509905226"/>
      <w:bookmarkStart w:id="10" w:name="_Toc510604403"/>
      <w:bookmarkStart w:id="11" w:name="_Toc22214904"/>
      <w:bookmarkStart w:id="12" w:name="_Toc23254037"/>
      <w:r>
        <w:rPr>
          <w:lang w:eastAsia="zh-CN"/>
        </w:rPr>
        <w:t>In R-17, when an UE using NR satellite access, the UE location information is used by the UE to perform network selection. Furthermore, in order to ensure to meet the regulatory requirements, the network will verify the PLMN selected by the UE is whether allowed to operate in the country of the UE location based on the UE location information as well.</w:t>
      </w:r>
    </w:p>
    <w:p w14:paraId="54540942" w14:textId="5225D77F" w:rsidR="00BB28B5" w:rsidRDefault="00BB28B5" w:rsidP="00BB28B5">
      <w:pPr>
        <w:jc w:val="both"/>
        <w:rPr>
          <w:lang w:val="fr-FR" w:eastAsia="zh-CN"/>
        </w:rPr>
      </w:pPr>
      <w:r>
        <w:rPr>
          <w:lang w:eastAsia="zh-CN"/>
        </w:rPr>
        <w:t xml:space="preserve">Besides, the broadcast TAI(s) and </w:t>
      </w:r>
      <w:r>
        <w:t xml:space="preserve">the TAI where the UE is geographically located, if known, will be provided as part of ULI by NG-RAN to the AMF. Using TA of the TAI provided by NG-RAN representing the UE location is reliable to 5GC, but it may be coarse and inaccurate since one TA in satellite access scenario may across multiple countries. Using UE-generated location information (e.g. GNSS/A-GNSS) is more accurate but </w:t>
      </w:r>
      <w:r w:rsidR="005E6820">
        <w:t>may be</w:t>
      </w:r>
      <w:r>
        <w:t xml:space="preserve"> un</w:t>
      </w:r>
      <w:r w:rsidRPr="002732AB">
        <w:rPr>
          <w:lang w:val="fr-FR"/>
        </w:rPr>
        <w:t>reliability</w:t>
      </w:r>
      <w:r>
        <w:rPr>
          <w:lang w:val="fr-FR"/>
        </w:rPr>
        <w:t xml:space="preserve"> which has been evaluated by SA3</w:t>
      </w:r>
      <w:r w:rsidR="002E1B60">
        <w:rPr>
          <w:lang w:val="fr-FR" w:eastAsia="zh-CN"/>
        </w:rPr>
        <w:t>.</w:t>
      </w:r>
    </w:p>
    <w:p w14:paraId="36F412B4" w14:textId="77777777" w:rsidR="00BB28B5" w:rsidRPr="005754E1" w:rsidRDefault="00BB28B5" w:rsidP="00BB28B5">
      <w:pPr>
        <w:jc w:val="both"/>
        <w:rPr>
          <w:lang w:eastAsia="zh-CN"/>
        </w:rPr>
      </w:pPr>
      <w:r>
        <w:rPr>
          <w:lang w:val="fr-FR" w:eastAsia="zh-CN"/>
        </w:rPr>
        <w:t>Based on the above information, t</w:t>
      </w:r>
      <w:r w:rsidRPr="005754E1">
        <w:rPr>
          <w:lang w:eastAsia="zh-CN"/>
        </w:rPr>
        <w:t>he key issue intends to</w:t>
      </w:r>
      <w:r>
        <w:rPr>
          <w:lang w:eastAsia="zh-CN"/>
        </w:rPr>
        <w:t xml:space="preserve"> study LCS enhancement to support </w:t>
      </w:r>
      <w:r w:rsidRPr="00F86CD2">
        <w:t xml:space="preserve">network verified </w:t>
      </w:r>
      <w:r>
        <w:rPr>
          <w:rFonts w:hint="eastAsia"/>
        </w:rPr>
        <w:t xml:space="preserve">UE location </w:t>
      </w:r>
      <w:r w:rsidRPr="00F86CD2">
        <w:t xml:space="preserve">and </w:t>
      </w:r>
      <w:r w:rsidRPr="00121E38">
        <w:t xml:space="preserve">network </w:t>
      </w:r>
      <w:r>
        <w:t>controlled</w:t>
      </w:r>
      <w:r>
        <w:rPr>
          <w:rFonts w:hint="eastAsia"/>
        </w:rPr>
        <w:t xml:space="preserve"> positioning</w:t>
      </w:r>
      <w:r>
        <w:rPr>
          <w:lang w:eastAsia="zh-CN"/>
        </w:rPr>
        <w:t xml:space="preserve"> which can satisfy accuracy and reliability requirements to the satellite access</w:t>
      </w:r>
    </w:p>
    <w:p w14:paraId="4C7E422E" w14:textId="77777777" w:rsidR="00BB28B5" w:rsidRPr="005754E1" w:rsidRDefault="00BB28B5" w:rsidP="00BB28B5">
      <w:pPr>
        <w:rPr>
          <w:lang w:eastAsia="zh-CN"/>
        </w:rPr>
      </w:pPr>
      <w:r w:rsidRPr="005754E1">
        <w:rPr>
          <w:lang w:eastAsia="zh-CN"/>
        </w:rPr>
        <w:t>At least the following aspects need to be considered in potential solutions:</w:t>
      </w:r>
    </w:p>
    <w:p w14:paraId="22BDC0CB" w14:textId="18DFB769" w:rsidR="00BB28B5" w:rsidRDefault="00BB28B5" w:rsidP="00BB28B5">
      <w:pPr>
        <w:pStyle w:val="B1"/>
        <w:rPr>
          <w:lang w:eastAsia="zh-CN"/>
        </w:rPr>
      </w:pPr>
      <w:r w:rsidRPr="005754E1">
        <w:rPr>
          <w:lang w:eastAsia="zh-CN"/>
        </w:rPr>
        <w:t>-</w:t>
      </w:r>
      <w:r w:rsidRPr="005754E1">
        <w:rPr>
          <w:lang w:eastAsia="zh-CN"/>
        </w:rPr>
        <w:tab/>
      </w:r>
      <w:r w:rsidR="00944104">
        <w:rPr>
          <w:lang w:eastAsia="zh-CN"/>
        </w:rPr>
        <w:t xml:space="preserve">What is the </w:t>
      </w:r>
      <w:r w:rsidR="00944104" w:rsidRPr="00530AB9">
        <w:rPr>
          <w:lang w:eastAsia="zh-CN"/>
        </w:rPr>
        <w:t>granularity</w:t>
      </w:r>
      <w:r w:rsidR="00944104">
        <w:rPr>
          <w:lang w:eastAsia="zh-CN"/>
        </w:rPr>
        <w:t xml:space="preserve"> of </w:t>
      </w:r>
      <w:r w:rsidR="00944104" w:rsidRPr="00530AB9">
        <w:rPr>
          <w:lang w:eastAsia="zh-CN"/>
        </w:rPr>
        <w:t xml:space="preserve">distinguishing </w:t>
      </w:r>
      <w:r w:rsidR="00944104">
        <w:rPr>
          <w:lang w:eastAsia="zh-CN"/>
        </w:rPr>
        <w:t>the UE location and what information can be represented the UE location which can meet accuracy in NR satellite access (e.g. doing verification based on the location information to meet regulatory requirements)?</w:t>
      </w:r>
    </w:p>
    <w:p w14:paraId="445CDAA7" w14:textId="6AFC49AF" w:rsidR="00BB28B5" w:rsidRDefault="00BB28B5" w:rsidP="00BB28B5">
      <w:pPr>
        <w:pStyle w:val="B1"/>
        <w:rPr>
          <w:lang w:eastAsia="zh-CN"/>
        </w:rPr>
      </w:pPr>
      <w:r>
        <w:rPr>
          <w:lang w:eastAsia="zh-CN"/>
        </w:rPr>
        <w:t>-</w:t>
      </w:r>
      <w:r>
        <w:rPr>
          <w:lang w:eastAsia="zh-CN"/>
        </w:rPr>
        <w:tab/>
      </w:r>
      <w:r w:rsidR="005E6820">
        <w:rPr>
          <w:lang w:eastAsia="zh-CN"/>
        </w:rPr>
        <w:t>How to acquire such location information by the network through LCS enhancement (e.g. Study the feasibility of transferring the TN LCS to NTN system) and how to verify the location information to ensure reliability</w:t>
      </w:r>
      <w:r w:rsidR="00536AB0">
        <w:rPr>
          <w:lang w:eastAsia="zh-CN"/>
        </w:rPr>
        <w:t xml:space="preserve"> (e.g. </w:t>
      </w:r>
      <w:r w:rsidR="00536AB0">
        <w:rPr>
          <w:rFonts w:hint="eastAsia"/>
          <w:lang w:eastAsia="zh-CN"/>
        </w:rPr>
        <w:t>S</w:t>
      </w:r>
      <w:r w:rsidR="00536AB0">
        <w:rPr>
          <w:lang w:eastAsia="zh-CN"/>
        </w:rPr>
        <w:t>tudy whether the NTN network dependent positioning is needed for network verified UE location)</w:t>
      </w:r>
      <w:r w:rsidR="005E6820">
        <w:rPr>
          <w:lang w:eastAsia="zh-CN"/>
        </w:rPr>
        <w:t>?</w:t>
      </w:r>
    </w:p>
    <w:bookmarkEnd w:id="7"/>
    <w:bookmarkEnd w:id="8"/>
    <w:bookmarkEnd w:id="9"/>
    <w:bookmarkEnd w:id="10"/>
    <w:bookmarkEnd w:id="11"/>
    <w:bookmarkEnd w:id="12"/>
    <w:p w14:paraId="550C36A8" w14:textId="5123A4B8" w:rsidR="009C092B" w:rsidRPr="003107D0" w:rsidRDefault="009C092B" w:rsidP="009C092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1FE70190" w14:textId="12051689" w:rsidR="009F6ECC" w:rsidRPr="009D2250" w:rsidRDefault="009F6ECC" w:rsidP="009F6ECC">
      <w:pPr>
        <w:rPr>
          <w:lang w:eastAsia="zh-CN"/>
        </w:rPr>
      </w:pPr>
    </w:p>
    <w:sectPr w:rsidR="009F6ECC" w:rsidRPr="009D2250"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945B1" w14:textId="77777777" w:rsidR="00DA436A" w:rsidRDefault="00DA436A">
      <w:r>
        <w:separator/>
      </w:r>
    </w:p>
    <w:p w14:paraId="2AD39FD2" w14:textId="77777777" w:rsidR="00DA436A" w:rsidRDefault="00DA436A"/>
  </w:endnote>
  <w:endnote w:type="continuationSeparator" w:id="0">
    <w:p w14:paraId="0B9D67C4" w14:textId="77777777" w:rsidR="00DA436A" w:rsidRDefault="00DA436A">
      <w:r>
        <w:continuationSeparator/>
      </w:r>
    </w:p>
    <w:p w14:paraId="30A29369" w14:textId="77777777" w:rsidR="00DA436A" w:rsidRDefault="00DA4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BB28B5" w:rsidRDefault="00BB28B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BB28B5" w:rsidRDefault="00BB28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BB28B5" w:rsidRDefault="00BB28B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5884E" w14:textId="77777777" w:rsidR="00DA436A" w:rsidRDefault="00DA436A">
      <w:r>
        <w:separator/>
      </w:r>
    </w:p>
    <w:p w14:paraId="138B00DD" w14:textId="77777777" w:rsidR="00DA436A" w:rsidRDefault="00DA436A"/>
  </w:footnote>
  <w:footnote w:type="continuationSeparator" w:id="0">
    <w:p w14:paraId="4136DDA6" w14:textId="77777777" w:rsidR="00DA436A" w:rsidRDefault="00DA436A">
      <w:r>
        <w:continuationSeparator/>
      </w:r>
    </w:p>
    <w:p w14:paraId="70E1F01C" w14:textId="77777777" w:rsidR="00DA436A" w:rsidRDefault="00DA43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BB28B5" w:rsidRDefault="00BB28B5"/>
  <w:p w14:paraId="5D25967C" w14:textId="77777777" w:rsidR="00BB28B5" w:rsidRDefault="00BB28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BB28B5" w:rsidRPr="00861603" w:rsidRDefault="00BB28B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DD43117" w:rsidR="00BB28B5" w:rsidRPr="00861603" w:rsidRDefault="00BB28B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D21B5">
      <w:rPr>
        <w:rFonts w:ascii="Arial" w:hAnsi="Arial" w:cs="Arial"/>
        <w:b/>
        <w:bCs/>
        <w:noProof/>
        <w:sz w:val="18"/>
        <w:lang w:val="fr-FR"/>
      </w:rPr>
      <w:t>1</w:t>
    </w:r>
    <w:r>
      <w:rPr>
        <w:rFonts w:ascii="Arial" w:hAnsi="Arial" w:cs="Arial"/>
        <w:b/>
        <w:bCs/>
        <w:sz w:val="18"/>
      </w:rPr>
      <w:fldChar w:fldCharType="end"/>
    </w:r>
  </w:p>
  <w:p w14:paraId="530681F8" w14:textId="77777777" w:rsidR="00BB28B5" w:rsidRPr="00861603" w:rsidRDefault="00BB28B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D5"/>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1B8"/>
    <w:rsid w:val="0008744D"/>
    <w:rsid w:val="00091A12"/>
    <w:rsid w:val="00091E1E"/>
    <w:rsid w:val="000920C6"/>
    <w:rsid w:val="00092176"/>
    <w:rsid w:val="00092D9D"/>
    <w:rsid w:val="000960A6"/>
    <w:rsid w:val="00096E2C"/>
    <w:rsid w:val="0009753D"/>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CCE"/>
    <w:rsid w:val="000B6631"/>
    <w:rsid w:val="000B6BC6"/>
    <w:rsid w:val="000C06A7"/>
    <w:rsid w:val="000C099A"/>
    <w:rsid w:val="000C234F"/>
    <w:rsid w:val="000C261C"/>
    <w:rsid w:val="000C52B4"/>
    <w:rsid w:val="000C5402"/>
    <w:rsid w:val="000D06A5"/>
    <w:rsid w:val="000D13E9"/>
    <w:rsid w:val="000D2BC6"/>
    <w:rsid w:val="000D34E7"/>
    <w:rsid w:val="000D3704"/>
    <w:rsid w:val="000D397F"/>
    <w:rsid w:val="000D3B3B"/>
    <w:rsid w:val="000D4159"/>
    <w:rsid w:val="000D50D0"/>
    <w:rsid w:val="000D7A3C"/>
    <w:rsid w:val="000D7E52"/>
    <w:rsid w:val="000E07E5"/>
    <w:rsid w:val="000E0B81"/>
    <w:rsid w:val="000E189E"/>
    <w:rsid w:val="000E20F4"/>
    <w:rsid w:val="000E2AA7"/>
    <w:rsid w:val="000E3442"/>
    <w:rsid w:val="000E367F"/>
    <w:rsid w:val="000E4284"/>
    <w:rsid w:val="000E53A8"/>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3D2"/>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22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4DCC"/>
    <w:rsid w:val="001C22D4"/>
    <w:rsid w:val="001C2D55"/>
    <w:rsid w:val="001C318C"/>
    <w:rsid w:val="001C4E24"/>
    <w:rsid w:val="001C57A2"/>
    <w:rsid w:val="001C64B2"/>
    <w:rsid w:val="001C681B"/>
    <w:rsid w:val="001D0CAC"/>
    <w:rsid w:val="001D17AA"/>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0F0D"/>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E5B"/>
    <w:rsid w:val="00243F6E"/>
    <w:rsid w:val="002445B3"/>
    <w:rsid w:val="0024482C"/>
    <w:rsid w:val="002459F8"/>
    <w:rsid w:val="00245A94"/>
    <w:rsid w:val="00245DDB"/>
    <w:rsid w:val="0024676B"/>
    <w:rsid w:val="00246BF8"/>
    <w:rsid w:val="00247AB8"/>
    <w:rsid w:val="002502EB"/>
    <w:rsid w:val="00251057"/>
    <w:rsid w:val="00252A67"/>
    <w:rsid w:val="00253412"/>
    <w:rsid w:val="00253815"/>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3B0"/>
    <w:rsid w:val="002732AB"/>
    <w:rsid w:val="00274899"/>
    <w:rsid w:val="0027566B"/>
    <w:rsid w:val="00275D55"/>
    <w:rsid w:val="00277F41"/>
    <w:rsid w:val="002812DA"/>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76B"/>
    <w:rsid w:val="002B5C7B"/>
    <w:rsid w:val="002B71DC"/>
    <w:rsid w:val="002C2CB2"/>
    <w:rsid w:val="002C4BA6"/>
    <w:rsid w:val="002C50E8"/>
    <w:rsid w:val="002C556A"/>
    <w:rsid w:val="002C5673"/>
    <w:rsid w:val="002C5C3F"/>
    <w:rsid w:val="002D09D9"/>
    <w:rsid w:val="002D11E6"/>
    <w:rsid w:val="002D1794"/>
    <w:rsid w:val="002D1B47"/>
    <w:rsid w:val="002D3915"/>
    <w:rsid w:val="002D68E3"/>
    <w:rsid w:val="002D6BA4"/>
    <w:rsid w:val="002D7AE0"/>
    <w:rsid w:val="002E0571"/>
    <w:rsid w:val="002E05D5"/>
    <w:rsid w:val="002E0606"/>
    <w:rsid w:val="002E1B60"/>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4B6"/>
    <w:rsid w:val="00384AB9"/>
    <w:rsid w:val="00385E65"/>
    <w:rsid w:val="003870DD"/>
    <w:rsid w:val="00387404"/>
    <w:rsid w:val="00387DDC"/>
    <w:rsid w:val="003906A1"/>
    <w:rsid w:val="003924C4"/>
    <w:rsid w:val="0039688D"/>
    <w:rsid w:val="00396F85"/>
    <w:rsid w:val="003A161E"/>
    <w:rsid w:val="003A1B02"/>
    <w:rsid w:val="003A461E"/>
    <w:rsid w:val="003A5059"/>
    <w:rsid w:val="003A57B2"/>
    <w:rsid w:val="003A6EAD"/>
    <w:rsid w:val="003A7D30"/>
    <w:rsid w:val="003B0185"/>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D97"/>
    <w:rsid w:val="004557FB"/>
    <w:rsid w:val="004564FC"/>
    <w:rsid w:val="004573A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659"/>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A10"/>
    <w:rsid w:val="004B3D28"/>
    <w:rsid w:val="004B4F03"/>
    <w:rsid w:val="004C0033"/>
    <w:rsid w:val="004C086B"/>
    <w:rsid w:val="004C098E"/>
    <w:rsid w:val="004C0C29"/>
    <w:rsid w:val="004C101C"/>
    <w:rsid w:val="004C1224"/>
    <w:rsid w:val="004C351E"/>
    <w:rsid w:val="004C4E92"/>
    <w:rsid w:val="004C6489"/>
    <w:rsid w:val="004D2598"/>
    <w:rsid w:val="004D33C9"/>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3B6"/>
    <w:rsid w:val="004E79A7"/>
    <w:rsid w:val="004F1F6D"/>
    <w:rsid w:val="004F3EB5"/>
    <w:rsid w:val="004F55AE"/>
    <w:rsid w:val="0050052A"/>
    <w:rsid w:val="00501003"/>
    <w:rsid w:val="00501A3E"/>
    <w:rsid w:val="00504E76"/>
    <w:rsid w:val="00504E99"/>
    <w:rsid w:val="00505439"/>
    <w:rsid w:val="00505D8E"/>
    <w:rsid w:val="00506B33"/>
    <w:rsid w:val="00506CBD"/>
    <w:rsid w:val="00506E41"/>
    <w:rsid w:val="0050771F"/>
    <w:rsid w:val="0051073C"/>
    <w:rsid w:val="00511CAA"/>
    <w:rsid w:val="00512914"/>
    <w:rsid w:val="00514929"/>
    <w:rsid w:val="005156B4"/>
    <w:rsid w:val="00515B9F"/>
    <w:rsid w:val="00516189"/>
    <w:rsid w:val="00520266"/>
    <w:rsid w:val="00520775"/>
    <w:rsid w:val="0052196E"/>
    <w:rsid w:val="005249BE"/>
    <w:rsid w:val="00530AB9"/>
    <w:rsid w:val="00531594"/>
    <w:rsid w:val="005321BB"/>
    <w:rsid w:val="005338E0"/>
    <w:rsid w:val="00535A8D"/>
    <w:rsid w:val="00536AB0"/>
    <w:rsid w:val="00537E03"/>
    <w:rsid w:val="00541740"/>
    <w:rsid w:val="00542686"/>
    <w:rsid w:val="00543C0E"/>
    <w:rsid w:val="005445CB"/>
    <w:rsid w:val="0054461F"/>
    <w:rsid w:val="00546161"/>
    <w:rsid w:val="00547D69"/>
    <w:rsid w:val="00550081"/>
    <w:rsid w:val="005530DA"/>
    <w:rsid w:val="00553D36"/>
    <w:rsid w:val="005545BE"/>
    <w:rsid w:val="00554E12"/>
    <w:rsid w:val="00556B59"/>
    <w:rsid w:val="00556E51"/>
    <w:rsid w:val="00556FF1"/>
    <w:rsid w:val="00560192"/>
    <w:rsid w:val="00561D8D"/>
    <w:rsid w:val="0056209F"/>
    <w:rsid w:val="005673B6"/>
    <w:rsid w:val="00573512"/>
    <w:rsid w:val="00573F49"/>
    <w:rsid w:val="00574023"/>
    <w:rsid w:val="005749BE"/>
    <w:rsid w:val="005754E1"/>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0AF"/>
    <w:rsid w:val="005E34A8"/>
    <w:rsid w:val="005E450D"/>
    <w:rsid w:val="005E456C"/>
    <w:rsid w:val="005E6820"/>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1A8"/>
    <w:rsid w:val="00617B2B"/>
    <w:rsid w:val="00617FAD"/>
    <w:rsid w:val="00620952"/>
    <w:rsid w:val="00620C73"/>
    <w:rsid w:val="00622421"/>
    <w:rsid w:val="00625D87"/>
    <w:rsid w:val="00626B20"/>
    <w:rsid w:val="00626FA4"/>
    <w:rsid w:val="00630680"/>
    <w:rsid w:val="006306D7"/>
    <w:rsid w:val="00630C4C"/>
    <w:rsid w:val="00632557"/>
    <w:rsid w:val="00635769"/>
    <w:rsid w:val="0063695C"/>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C82"/>
    <w:rsid w:val="00667154"/>
    <w:rsid w:val="00667260"/>
    <w:rsid w:val="00667F44"/>
    <w:rsid w:val="00670D73"/>
    <w:rsid w:val="00670FA9"/>
    <w:rsid w:val="00671901"/>
    <w:rsid w:val="00671D3F"/>
    <w:rsid w:val="006732D9"/>
    <w:rsid w:val="00674DBB"/>
    <w:rsid w:val="00675512"/>
    <w:rsid w:val="00676E8A"/>
    <w:rsid w:val="00676FDB"/>
    <w:rsid w:val="006801F6"/>
    <w:rsid w:val="00680735"/>
    <w:rsid w:val="00680D02"/>
    <w:rsid w:val="00681D06"/>
    <w:rsid w:val="0068219C"/>
    <w:rsid w:val="00683CAB"/>
    <w:rsid w:val="00684DED"/>
    <w:rsid w:val="0068566A"/>
    <w:rsid w:val="00685733"/>
    <w:rsid w:val="00686506"/>
    <w:rsid w:val="006868B9"/>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A4D"/>
    <w:rsid w:val="006E027E"/>
    <w:rsid w:val="006E22C3"/>
    <w:rsid w:val="006E23CB"/>
    <w:rsid w:val="006E2685"/>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D81"/>
    <w:rsid w:val="007019FB"/>
    <w:rsid w:val="007021E7"/>
    <w:rsid w:val="00702202"/>
    <w:rsid w:val="00702821"/>
    <w:rsid w:val="00706371"/>
    <w:rsid w:val="007100EF"/>
    <w:rsid w:val="00710AB1"/>
    <w:rsid w:val="00711CE9"/>
    <w:rsid w:val="00711FAD"/>
    <w:rsid w:val="00711FEA"/>
    <w:rsid w:val="0071230A"/>
    <w:rsid w:val="00712F76"/>
    <w:rsid w:val="007133AD"/>
    <w:rsid w:val="007145E9"/>
    <w:rsid w:val="00714F5A"/>
    <w:rsid w:val="007167BD"/>
    <w:rsid w:val="00716979"/>
    <w:rsid w:val="0072114C"/>
    <w:rsid w:val="007236E5"/>
    <w:rsid w:val="00723B4C"/>
    <w:rsid w:val="00724230"/>
    <w:rsid w:val="00727080"/>
    <w:rsid w:val="0073298E"/>
    <w:rsid w:val="0073340B"/>
    <w:rsid w:val="0073440A"/>
    <w:rsid w:val="007348DE"/>
    <w:rsid w:val="00734DC1"/>
    <w:rsid w:val="00735EE8"/>
    <w:rsid w:val="007367F1"/>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0F"/>
    <w:rsid w:val="00792BA0"/>
    <w:rsid w:val="00792E14"/>
    <w:rsid w:val="00793736"/>
    <w:rsid w:val="00795400"/>
    <w:rsid w:val="007A08FB"/>
    <w:rsid w:val="007A2150"/>
    <w:rsid w:val="007A3699"/>
    <w:rsid w:val="007A39F9"/>
    <w:rsid w:val="007A3CFB"/>
    <w:rsid w:val="007A6F89"/>
    <w:rsid w:val="007A7837"/>
    <w:rsid w:val="007B065C"/>
    <w:rsid w:val="007B0E85"/>
    <w:rsid w:val="007B2102"/>
    <w:rsid w:val="007B57FF"/>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DDB"/>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678"/>
    <w:rsid w:val="008E0A8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52C"/>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104"/>
    <w:rsid w:val="0094531F"/>
    <w:rsid w:val="00946F33"/>
    <w:rsid w:val="00947B8B"/>
    <w:rsid w:val="009526A9"/>
    <w:rsid w:val="009530BB"/>
    <w:rsid w:val="0095368A"/>
    <w:rsid w:val="009540FA"/>
    <w:rsid w:val="009545AA"/>
    <w:rsid w:val="00955C44"/>
    <w:rsid w:val="00956145"/>
    <w:rsid w:val="00956E04"/>
    <w:rsid w:val="00957E76"/>
    <w:rsid w:val="00960693"/>
    <w:rsid w:val="00960E04"/>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1C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92B"/>
    <w:rsid w:val="009C1576"/>
    <w:rsid w:val="009C2451"/>
    <w:rsid w:val="009C3388"/>
    <w:rsid w:val="009C4D47"/>
    <w:rsid w:val="009C6A77"/>
    <w:rsid w:val="009C6C80"/>
    <w:rsid w:val="009D15D1"/>
    <w:rsid w:val="009D225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EC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881"/>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91D"/>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A52"/>
    <w:rsid w:val="00AF54C7"/>
    <w:rsid w:val="00AF567A"/>
    <w:rsid w:val="00AF743E"/>
    <w:rsid w:val="00AF7832"/>
    <w:rsid w:val="00B013FA"/>
    <w:rsid w:val="00B0178E"/>
    <w:rsid w:val="00B02AA5"/>
    <w:rsid w:val="00B04A2C"/>
    <w:rsid w:val="00B04B13"/>
    <w:rsid w:val="00B04FD3"/>
    <w:rsid w:val="00B0620A"/>
    <w:rsid w:val="00B06DA9"/>
    <w:rsid w:val="00B07822"/>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D3"/>
    <w:rsid w:val="00B43AE8"/>
    <w:rsid w:val="00B4551D"/>
    <w:rsid w:val="00B46AD7"/>
    <w:rsid w:val="00B50FC6"/>
    <w:rsid w:val="00B51715"/>
    <w:rsid w:val="00B51EA4"/>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28B5"/>
    <w:rsid w:val="00BB2FA2"/>
    <w:rsid w:val="00BB5EFC"/>
    <w:rsid w:val="00BB60A1"/>
    <w:rsid w:val="00BC06E0"/>
    <w:rsid w:val="00BC0828"/>
    <w:rsid w:val="00BC0F38"/>
    <w:rsid w:val="00BC1064"/>
    <w:rsid w:val="00BC10C6"/>
    <w:rsid w:val="00BC29B4"/>
    <w:rsid w:val="00BC3811"/>
    <w:rsid w:val="00BC4086"/>
    <w:rsid w:val="00BC5F1D"/>
    <w:rsid w:val="00BD21B5"/>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6B2"/>
    <w:rsid w:val="00BF6783"/>
    <w:rsid w:val="00BF708E"/>
    <w:rsid w:val="00BF742A"/>
    <w:rsid w:val="00BF7BA2"/>
    <w:rsid w:val="00BF7D87"/>
    <w:rsid w:val="00C018B5"/>
    <w:rsid w:val="00C02F3F"/>
    <w:rsid w:val="00C042A4"/>
    <w:rsid w:val="00C0609C"/>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2BE3"/>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244"/>
    <w:rsid w:val="00C723AA"/>
    <w:rsid w:val="00C7355F"/>
    <w:rsid w:val="00C74A13"/>
    <w:rsid w:val="00C75B51"/>
    <w:rsid w:val="00C75D80"/>
    <w:rsid w:val="00C76085"/>
    <w:rsid w:val="00C802F6"/>
    <w:rsid w:val="00C80F09"/>
    <w:rsid w:val="00C81868"/>
    <w:rsid w:val="00C81B29"/>
    <w:rsid w:val="00C83737"/>
    <w:rsid w:val="00C84437"/>
    <w:rsid w:val="00C85044"/>
    <w:rsid w:val="00C86F3D"/>
    <w:rsid w:val="00C876C3"/>
    <w:rsid w:val="00C92199"/>
    <w:rsid w:val="00C95258"/>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C71"/>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1C2"/>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1AF"/>
    <w:rsid w:val="00D9133B"/>
    <w:rsid w:val="00D9179C"/>
    <w:rsid w:val="00D92418"/>
    <w:rsid w:val="00D925FF"/>
    <w:rsid w:val="00D93258"/>
    <w:rsid w:val="00D972E5"/>
    <w:rsid w:val="00D97968"/>
    <w:rsid w:val="00DA2070"/>
    <w:rsid w:val="00DA436A"/>
    <w:rsid w:val="00DA44F7"/>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B1E"/>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5A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2B09"/>
    <w:rsid w:val="00E733DE"/>
    <w:rsid w:val="00E73813"/>
    <w:rsid w:val="00E744A2"/>
    <w:rsid w:val="00E7500F"/>
    <w:rsid w:val="00E76568"/>
    <w:rsid w:val="00E76701"/>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891"/>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679"/>
    <w:rsid w:val="00F104D0"/>
    <w:rsid w:val="00F11927"/>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622"/>
    <w:rsid w:val="00F542F5"/>
    <w:rsid w:val="00F54DE9"/>
    <w:rsid w:val="00F5603E"/>
    <w:rsid w:val="00F5606A"/>
    <w:rsid w:val="00F56E08"/>
    <w:rsid w:val="00F5788E"/>
    <w:rsid w:val="00F57933"/>
    <w:rsid w:val="00F57CEF"/>
    <w:rsid w:val="00F60266"/>
    <w:rsid w:val="00F603F1"/>
    <w:rsid w:val="00F624D3"/>
    <w:rsid w:val="00F6329D"/>
    <w:rsid w:val="00F65F41"/>
    <w:rsid w:val="00F67DB3"/>
    <w:rsid w:val="00F700DE"/>
    <w:rsid w:val="00F71736"/>
    <w:rsid w:val="00F721BF"/>
    <w:rsid w:val="00F72F36"/>
    <w:rsid w:val="00F734D8"/>
    <w:rsid w:val="00F75D05"/>
    <w:rsid w:val="00F767D9"/>
    <w:rsid w:val="00F76CA8"/>
    <w:rsid w:val="00F77121"/>
    <w:rsid w:val="00F80538"/>
    <w:rsid w:val="00F80761"/>
    <w:rsid w:val="00F80D3D"/>
    <w:rsid w:val="00F80D64"/>
    <w:rsid w:val="00F811D0"/>
    <w:rsid w:val="00F81389"/>
    <w:rsid w:val="00F857AA"/>
    <w:rsid w:val="00F8651B"/>
    <w:rsid w:val="00F86A7D"/>
    <w:rsid w:val="00F90919"/>
    <w:rsid w:val="00F92FF5"/>
    <w:rsid w:val="00F93235"/>
    <w:rsid w:val="00F94621"/>
    <w:rsid w:val="00F95BF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82"/>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keyword">
    <w:name w:val="keyword"/>
    <w:rsid w:val="00530AB9"/>
  </w:style>
  <w:style w:type="character" w:customStyle="1" w:styleId="EXChar">
    <w:name w:val="EX Char"/>
    <w:locked/>
    <w:rsid w:val="004E73B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885482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E4C2C-EFB3-4222-9C26-C023B6B28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1</Pages>
  <Words>894</Words>
  <Characters>5098</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February 15th – 22nd, 2022; Elbonia               		(revision of S2-220)</vt:lpstr>
      <vt:lpstr>1	Discussion</vt:lpstr>
      <vt:lpstr>3 Proposal</vt:lpstr>
      <vt:lpstr>SA WG2 Temporary Document</vt:lpstr>
    </vt:vector>
  </TitlesOfParts>
  <Company>ETSI/MCC</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m-myxss</cp:lastModifiedBy>
  <cp:revision>49</cp:revision>
  <cp:lastPrinted>2014-09-10T09:04:00Z</cp:lastPrinted>
  <dcterms:created xsi:type="dcterms:W3CDTF">2020-09-28T14:00:00Z</dcterms:created>
  <dcterms:modified xsi:type="dcterms:W3CDTF">2022-01-28T12:02:00Z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1c2233716d4537829cdb9d0944cfc5">
    <vt:lpwstr>CWMocSj8tk6dU7TN3jPpdLwXfFsgIDi2RAaN7ziONInP+BPaRY5740L1Ie6o7kXR6VnbBAd4GRo5ncwvNWDGfvN4w==</vt:lpwstr>
  </property>
</Properties>
</file>